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b/>
          <w:sz w:val="26"/>
          <w:szCs w:val="26"/>
        </w:rPr>
        <w:t>ФИО:</w:t>
      </w:r>
      <w:r w:rsidRPr="00A07E54">
        <w:rPr>
          <w:sz w:val="26"/>
          <w:szCs w:val="26"/>
        </w:rPr>
        <w:t xml:space="preserve"> Говорецкая Любовь Александровна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b/>
          <w:sz w:val="26"/>
          <w:szCs w:val="26"/>
        </w:rPr>
        <w:t>Должность:</w:t>
      </w:r>
      <w:r w:rsidRPr="00A07E54">
        <w:rPr>
          <w:sz w:val="26"/>
          <w:szCs w:val="26"/>
        </w:rPr>
        <w:t xml:space="preserve"> учитель начальных классов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b/>
          <w:sz w:val="26"/>
          <w:szCs w:val="26"/>
        </w:rPr>
        <w:t>ОУ:</w:t>
      </w:r>
      <w:r w:rsidRPr="00A07E54">
        <w:rPr>
          <w:sz w:val="26"/>
          <w:szCs w:val="26"/>
        </w:rPr>
        <w:t xml:space="preserve"> МАОУ «Школа №3»</w:t>
      </w:r>
    </w:p>
    <w:p w:rsidR="00EA030A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b/>
          <w:sz w:val="26"/>
          <w:szCs w:val="26"/>
        </w:rPr>
        <w:t>Тема урока:</w:t>
      </w:r>
      <w:r w:rsidRPr="00A07E54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 текстовых задач и числовых выражений</w:t>
      </w:r>
      <w:r w:rsidRPr="00A07E54">
        <w:rPr>
          <w:sz w:val="26"/>
          <w:szCs w:val="26"/>
        </w:rPr>
        <w:t>.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b/>
          <w:sz w:val="26"/>
          <w:szCs w:val="26"/>
        </w:rPr>
        <w:t>УМК:</w:t>
      </w:r>
      <w:r w:rsidRPr="00A07E54">
        <w:rPr>
          <w:sz w:val="26"/>
          <w:szCs w:val="26"/>
        </w:rPr>
        <w:t xml:space="preserve"> РО </w:t>
      </w:r>
      <w:proofErr w:type="spellStart"/>
      <w:r w:rsidRPr="00A07E54">
        <w:rPr>
          <w:sz w:val="26"/>
          <w:szCs w:val="26"/>
        </w:rPr>
        <w:t>Эльконин-Давыдов</w:t>
      </w:r>
      <w:proofErr w:type="spellEnd"/>
      <w:r w:rsidRPr="00A07E54">
        <w:rPr>
          <w:sz w:val="26"/>
          <w:szCs w:val="26"/>
        </w:rPr>
        <w:t xml:space="preserve">. </w:t>
      </w:r>
    </w:p>
    <w:p w:rsidR="00EA030A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b/>
          <w:sz w:val="26"/>
          <w:szCs w:val="26"/>
        </w:rPr>
        <w:t>Цель урока</w:t>
      </w:r>
      <w:r w:rsidRPr="00621A16">
        <w:rPr>
          <w:sz w:val="26"/>
          <w:szCs w:val="26"/>
        </w:rPr>
        <w:t>: Продолжить обучение детей решать текстовые задачи и уравнения и правильно оформлять решение в тетради.</w:t>
      </w:r>
      <w:r>
        <w:rPr>
          <w:sz w:val="26"/>
          <w:szCs w:val="26"/>
        </w:rPr>
        <w:t xml:space="preserve"> </w:t>
      </w:r>
      <w:r w:rsidRPr="00621A16">
        <w:rPr>
          <w:sz w:val="26"/>
          <w:szCs w:val="26"/>
        </w:rPr>
        <w:t>Развивать логическое мышление, произвольное внимание, кратковременную память при решении текстовых задач и уравнений; развитие умения воспринимать текстовые задачи на слух.</w:t>
      </w:r>
      <w:r>
        <w:rPr>
          <w:sz w:val="26"/>
          <w:szCs w:val="26"/>
        </w:rPr>
        <w:t xml:space="preserve"> </w:t>
      </w:r>
      <w:r w:rsidRPr="00621A16">
        <w:rPr>
          <w:sz w:val="26"/>
          <w:szCs w:val="26"/>
        </w:rPr>
        <w:t>Воспитание аккуратности и интереса к математическим наукам.</w:t>
      </w:r>
    </w:p>
    <w:p w:rsidR="00EA030A" w:rsidRDefault="00EA030A" w:rsidP="00EA030A">
      <w:pPr>
        <w:widowControl w:val="0"/>
        <w:spacing w:line="240" w:lineRule="auto"/>
      </w:pPr>
      <w:proofErr w:type="gramStart"/>
      <w:r>
        <w:t xml:space="preserve">Оборудование: интерактивная доска, ноутбук, проектор, презентация 1 «Зарядка для ума», презентация 2, тетрадь, карандаш, линейка, ручка. </w:t>
      </w:r>
      <w:proofErr w:type="gramEnd"/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b/>
          <w:sz w:val="26"/>
          <w:szCs w:val="26"/>
        </w:rPr>
        <w:t>Идея урока:</w:t>
      </w:r>
      <w:r w:rsidRPr="00A07E54">
        <w:rPr>
          <w:sz w:val="26"/>
          <w:szCs w:val="26"/>
        </w:rPr>
        <w:t xml:space="preserve"> дети, помогая Незнайке доставить подарок на День Рождения Знайки (через игру и положительный эмоциональный настрой), закрепляют умение решать </w:t>
      </w:r>
      <w:r>
        <w:rPr>
          <w:sz w:val="26"/>
          <w:szCs w:val="26"/>
        </w:rPr>
        <w:t xml:space="preserve">задачи и </w:t>
      </w:r>
      <w:r w:rsidRPr="00A07E54">
        <w:rPr>
          <w:sz w:val="26"/>
          <w:szCs w:val="26"/>
        </w:rPr>
        <w:t xml:space="preserve">числовые выражения, сравнивать их. Помочь Незнайке хочет каждый, полная включенность детей в учебный процесс. Используется интерактивная доска.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(Незнайка – базовый персонаж в учебнике математики Александровой)</w:t>
      </w:r>
    </w:p>
    <w:p w:rsidR="00EA030A" w:rsidRPr="00A07E54" w:rsidRDefault="00EA030A" w:rsidP="00EA030A">
      <w:pPr>
        <w:widowControl w:val="0"/>
        <w:spacing w:line="240" w:lineRule="auto"/>
        <w:rPr>
          <w:b/>
          <w:sz w:val="26"/>
          <w:szCs w:val="26"/>
        </w:rPr>
      </w:pPr>
      <w:r w:rsidRPr="00A07E54">
        <w:rPr>
          <w:b/>
          <w:sz w:val="26"/>
          <w:szCs w:val="26"/>
        </w:rPr>
        <w:t>Инструкция: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proofErr w:type="gramStart"/>
      <w:r w:rsidRPr="00A07E54">
        <w:rPr>
          <w:sz w:val="26"/>
          <w:szCs w:val="26"/>
          <w:lang w:val="en-GB"/>
        </w:rPr>
        <w:t>I</w:t>
      </w:r>
      <w:r w:rsidRPr="00A07E54">
        <w:rPr>
          <w:sz w:val="26"/>
          <w:szCs w:val="26"/>
        </w:rPr>
        <w:t>. В начале урока проводится «Зарядка для ума» (3-5 минут).</w:t>
      </w:r>
      <w:proofErr w:type="gramEnd"/>
      <w:r w:rsidRPr="00A07E54">
        <w:rPr>
          <w:sz w:val="26"/>
          <w:szCs w:val="26"/>
        </w:rPr>
        <w:t xml:space="preserve">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1. Слайдов: 12-15 (см. </w:t>
      </w:r>
      <w:r>
        <w:rPr>
          <w:sz w:val="26"/>
          <w:szCs w:val="26"/>
        </w:rPr>
        <w:t>презентацию</w:t>
      </w:r>
      <w:r w:rsidRPr="00A07E54">
        <w:rPr>
          <w:sz w:val="26"/>
          <w:szCs w:val="26"/>
        </w:rPr>
        <w:t xml:space="preserve"> 1). Оценивается следующим образом: три правильных ответа – жетон (</w:t>
      </w:r>
      <w:proofErr w:type="gramStart"/>
      <w:r w:rsidRPr="00A07E54">
        <w:rPr>
          <w:sz w:val="26"/>
          <w:szCs w:val="26"/>
        </w:rPr>
        <w:t>см</w:t>
      </w:r>
      <w:proofErr w:type="gramEnd"/>
      <w:r w:rsidRPr="00A07E54">
        <w:rPr>
          <w:sz w:val="26"/>
          <w:szCs w:val="26"/>
        </w:rPr>
        <w:t xml:space="preserve">. ПРИЛОЖЕНИЕ </w:t>
      </w:r>
      <w:r>
        <w:rPr>
          <w:sz w:val="26"/>
          <w:szCs w:val="26"/>
        </w:rPr>
        <w:t>1</w:t>
      </w:r>
      <w:r w:rsidRPr="00A07E54">
        <w:rPr>
          <w:sz w:val="26"/>
          <w:szCs w:val="26"/>
        </w:rPr>
        <w:t xml:space="preserve">). Если ответ выкрикивается с места, задание пропускается, балл не засчитывается.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2. Пальчиковая гимнастика (</w:t>
      </w:r>
      <w:r w:rsidRPr="00A07E54">
        <w:rPr>
          <w:i/>
          <w:sz w:val="26"/>
          <w:szCs w:val="26"/>
        </w:rPr>
        <w:t>по Ильичевой О.С.: «Коррекционно-развивающая программа «Гимнастика для мозга»</w:t>
      </w:r>
      <w:r w:rsidRPr="00A07E54">
        <w:rPr>
          <w:sz w:val="26"/>
          <w:szCs w:val="26"/>
        </w:rPr>
        <w:t xml:space="preserve">).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«Колечко»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Поочередно и как можно быстрее перебирать пальцы рук, соединяя кольцо с большим пальцем указательный, средний и т.д.; в обратном порядке – от мизинца к указательному пальцу.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«Кулак-ребро-ладонь»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Ребенку показывают три положения ладони на плоскости стола, последовательно сменяющие друг друга: ладонь, сжатая в кулак, - ладонь ребром – выпрямленная ладонь. Упражнение выполняют сначала правой рукой, потом левой, затем двумя руками.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  <w:lang w:val="en-GB"/>
        </w:rPr>
        <w:t>II</w:t>
      </w:r>
      <w:r w:rsidRPr="00A07E54">
        <w:rPr>
          <w:sz w:val="26"/>
          <w:szCs w:val="26"/>
        </w:rPr>
        <w:t xml:space="preserve">. У Знайки День Рождения. Малышки из Цветочного города решили подарить ему подарок и попросили Незнайку, который проходил мимо, отнести. Он, конечно же, согласился.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А) Идет, Незнайка, идет, и вдруг: </w:t>
      </w:r>
    </w:p>
    <w:p w:rsidR="00EA030A" w:rsidRPr="00A07E54" w:rsidRDefault="00EA030A" w:rsidP="00EA030A">
      <w:pPr>
        <w:widowControl w:val="0"/>
        <w:spacing w:line="240" w:lineRule="auto"/>
        <w:ind w:firstLine="2552"/>
        <w:rPr>
          <w:sz w:val="26"/>
          <w:szCs w:val="26"/>
        </w:rPr>
      </w:pPr>
      <w:r w:rsidRPr="00A07E54">
        <w:rPr>
          <w:sz w:val="26"/>
          <w:szCs w:val="26"/>
        </w:rPr>
        <w:t>Мочит поле, лес и луг,</w:t>
      </w:r>
    </w:p>
    <w:p w:rsidR="00EA030A" w:rsidRPr="00A07E54" w:rsidRDefault="00EA030A" w:rsidP="00EA030A">
      <w:pPr>
        <w:widowControl w:val="0"/>
        <w:spacing w:line="240" w:lineRule="auto"/>
        <w:ind w:firstLine="2552"/>
        <w:rPr>
          <w:sz w:val="26"/>
          <w:szCs w:val="26"/>
        </w:rPr>
      </w:pPr>
      <w:r w:rsidRPr="00A07E54">
        <w:rPr>
          <w:sz w:val="26"/>
          <w:szCs w:val="26"/>
        </w:rPr>
        <w:t>Город, дом и всё вокруг!</w:t>
      </w:r>
    </w:p>
    <w:p w:rsidR="00EA030A" w:rsidRPr="00A07E54" w:rsidRDefault="00EA030A" w:rsidP="00EA030A">
      <w:pPr>
        <w:widowControl w:val="0"/>
        <w:spacing w:line="240" w:lineRule="auto"/>
        <w:ind w:firstLine="2552"/>
        <w:rPr>
          <w:sz w:val="26"/>
          <w:szCs w:val="26"/>
        </w:rPr>
      </w:pPr>
      <w:r w:rsidRPr="00A07E54">
        <w:rPr>
          <w:sz w:val="26"/>
          <w:szCs w:val="26"/>
        </w:rPr>
        <w:t>Облаков и туч он вождь,</w:t>
      </w:r>
    </w:p>
    <w:p w:rsidR="00EA030A" w:rsidRPr="00A07E54" w:rsidRDefault="00EA030A" w:rsidP="00EA030A">
      <w:pPr>
        <w:widowControl w:val="0"/>
        <w:spacing w:line="240" w:lineRule="auto"/>
        <w:ind w:firstLine="2552"/>
        <w:rPr>
          <w:sz w:val="26"/>
          <w:szCs w:val="26"/>
        </w:rPr>
      </w:pPr>
      <w:r w:rsidRPr="00A07E54">
        <w:rPr>
          <w:sz w:val="26"/>
          <w:szCs w:val="26"/>
        </w:rPr>
        <w:t>Ты же знаешь, это - ...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Пошел дождь и Незнайке понадобился …</w:t>
      </w:r>
      <w:proofErr w:type="gramStart"/>
      <w:r w:rsidRPr="00A07E54">
        <w:rPr>
          <w:sz w:val="26"/>
          <w:szCs w:val="26"/>
        </w:rPr>
        <w:t xml:space="preserve"> .</w:t>
      </w:r>
      <w:proofErr w:type="gramEnd"/>
      <w:r w:rsidRPr="00A07E54">
        <w:rPr>
          <w:sz w:val="26"/>
          <w:szCs w:val="26"/>
        </w:rPr>
        <w:t xml:space="preserve"> Давайте дадим нашему герою зонтик, для этого выполним графический диктант – зонтик (см. ПРИЛОЖЕНИЕ</w:t>
      </w:r>
      <w:r>
        <w:rPr>
          <w:sz w:val="26"/>
          <w:szCs w:val="26"/>
        </w:rPr>
        <w:t xml:space="preserve"> 2</w:t>
      </w:r>
      <w:r w:rsidRPr="00A07E54">
        <w:rPr>
          <w:sz w:val="26"/>
          <w:szCs w:val="26"/>
        </w:rPr>
        <w:t xml:space="preserve">). Откройте тетради (у детей красной пастой посередине написана дата, ниже – точка, с которой начинается диктант), поставьте ручку в красную точку.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Б) Дождь кончился, но на земле остались лужи. Не хочется ноги промочить, а то заболеть можно. Решил Незнайка через лужи перепрыгивать. Поможем ему!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(</w:t>
      </w:r>
      <w:proofErr w:type="gramStart"/>
      <w:r w:rsidRPr="00A07E54">
        <w:rPr>
          <w:sz w:val="26"/>
          <w:szCs w:val="26"/>
        </w:rPr>
        <w:t>см</w:t>
      </w:r>
      <w:proofErr w:type="gramEnd"/>
      <w:r w:rsidRPr="00A07E54">
        <w:rPr>
          <w:sz w:val="26"/>
          <w:szCs w:val="26"/>
        </w:rPr>
        <w:t>. ПРИЛОЖЕНИЕ</w:t>
      </w:r>
      <w:r>
        <w:rPr>
          <w:sz w:val="26"/>
          <w:szCs w:val="26"/>
        </w:rPr>
        <w:t xml:space="preserve"> 3</w:t>
      </w:r>
      <w:r w:rsidRPr="00A07E54">
        <w:rPr>
          <w:sz w:val="26"/>
          <w:szCs w:val="26"/>
        </w:rPr>
        <w:t>)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Физкультминутка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>. ПРИЛОЖЕНИЕ 4)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В) Идет Незнайка и видит, плачет девочка.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– Что случилось? 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lastRenderedPageBreak/>
        <w:t xml:space="preserve">– У меня было 9 конфет. Я поделилась с Машей и отдала ей 4 конфеты. А себе слишком мало оставила. Помоги мне, Незнайка, поровну разделить конфеты между нами.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+</w:t>
      </w:r>
      <w:r w:rsidRPr="00A07E54">
        <w:rPr>
          <w:sz w:val="26"/>
          <w:szCs w:val="26"/>
        </w:rPr>
        <w:t>– Поможем девочке? (Да!)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Решим задачу при помощи схемы. Откройте тетради</w:t>
      </w:r>
      <w:proofErr w:type="gramStart"/>
      <w:r w:rsidRPr="00A07E54">
        <w:rPr>
          <w:sz w:val="26"/>
          <w:szCs w:val="26"/>
        </w:rPr>
        <w:t>.</w:t>
      </w:r>
      <w:proofErr w:type="gramEnd"/>
      <w:r w:rsidRPr="00A07E54">
        <w:rPr>
          <w:sz w:val="26"/>
          <w:szCs w:val="26"/>
        </w:rPr>
        <w:t xml:space="preserve"> (</w:t>
      </w:r>
      <w:proofErr w:type="gramStart"/>
      <w:r w:rsidRPr="00A07E54">
        <w:rPr>
          <w:sz w:val="26"/>
          <w:szCs w:val="26"/>
        </w:rPr>
        <w:t>у</w:t>
      </w:r>
      <w:proofErr w:type="gramEnd"/>
      <w:r w:rsidRPr="00A07E54">
        <w:rPr>
          <w:sz w:val="26"/>
          <w:szCs w:val="26"/>
        </w:rPr>
        <w:t xml:space="preserve"> детей может уже стоять точка, предварительно поставленная учителем на определенном расстоянии от первой точки, или дети могут сами отступить четыре клетки вниз от зонтика).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Отступите четыре клетки вниз, поставьте точку (с левого края). На доске в клетку учитель показывает, каким образом необходимо отступить четыре клетки.   </w:t>
      </w:r>
    </w:p>
    <w:p w:rsidR="00EA030A" w:rsidRPr="00A07E54" w:rsidRDefault="00EA030A" w:rsidP="00EA030A">
      <w:pPr>
        <w:widowControl w:val="0"/>
        <w:spacing w:line="240" w:lineRule="auto"/>
        <w:rPr>
          <w:i/>
          <w:sz w:val="26"/>
          <w:szCs w:val="26"/>
        </w:rPr>
      </w:pPr>
      <w:r w:rsidRPr="00A07E54">
        <w:rPr>
          <w:i/>
          <w:sz w:val="26"/>
          <w:szCs w:val="26"/>
        </w:rPr>
        <w:t>(</w:t>
      </w:r>
      <w:proofErr w:type="gramStart"/>
      <w:r w:rsidRPr="00A07E54">
        <w:rPr>
          <w:i/>
          <w:sz w:val="26"/>
          <w:szCs w:val="26"/>
        </w:rPr>
        <w:t>я</w:t>
      </w:r>
      <w:proofErr w:type="gramEnd"/>
      <w:r w:rsidRPr="00A07E54">
        <w:rPr>
          <w:i/>
          <w:sz w:val="26"/>
          <w:szCs w:val="26"/>
        </w:rPr>
        <w:t xml:space="preserve"> провожу такой шаг систематически, дети к марту выполняют данное действие безошибочно).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Возьмите карандаш и линейку.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Учитель либо один из учеников </w:t>
      </w:r>
      <w:r w:rsidRPr="00A07E54">
        <w:rPr>
          <w:i/>
          <w:sz w:val="26"/>
          <w:szCs w:val="26"/>
        </w:rPr>
        <w:t>(я вызываю ученика к интерактивной доске)</w:t>
      </w:r>
      <w:r w:rsidRPr="00A07E54">
        <w:rPr>
          <w:sz w:val="26"/>
          <w:szCs w:val="26"/>
        </w:rPr>
        <w:t xml:space="preserve"> работает у доски, дети в тетрадях</w:t>
      </w:r>
      <w:proofErr w:type="gramStart"/>
      <w:r w:rsidRPr="00A07E54">
        <w:rPr>
          <w:sz w:val="26"/>
          <w:szCs w:val="26"/>
        </w:rPr>
        <w:t>.</w:t>
      </w:r>
      <w:proofErr w:type="gramEnd"/>
      <w:r w:rsidRPr="00A07E54">
        <w:rPr>
          <w:sz w:val="26"/>
          <w:szCs w:val="26"/>
        </w:rPr>
        <w:t xml:space="preserve">  (</w:t>
      </w:r>
      <w:proofErr w:type="gramStart"/>
      <w:r w:rsidRPr="00A07E54">
        <w:rPr>
          <w:sz w:val="26"/>
          <w:szCs w:val="26"/>
        </w:rPr>
        <w:t>о</w:t>
      </w:r>
      <w:proofErr w:type="gramEnd"/>
      <w:r w:rsidRPr="00A07E54">
        <w:rPr>
          <w:sz w:val="26"/>
          <w:szCs w:val="26"/>
        </w:rPr>
        <w:t>бразец записи в тетрадях см. ПРИЛОЖЕНИЕ</w:t>
      </w:r>
      <w:r>
        <w:rPr>
          <w:sz w:val="26"/>
          <w:szCs w:val="26"/>
        </w:rPr>
        <w:t xml:space="preserve"> 5</w:t>
      </w:r>
      <w:r w:rsidRPr="00A07E54">
        <w:rPr>
          <w:sz w:val="26"/>
          <w:szCs w:val="26"/>
        </w:rPr>
        <w:t>)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У девочки было… конфет. Чертим отрезок, равный 6 см. Что она сделала? (Отдала Маше 4 конфеты, себе оставила две (как узнали?</w:t>
      </w:r>
      <w:r>
        <w:rPr>
          <w:sz w:val="26"/>
          <w:szCs w:val="26"/>
        </w:rPr>
        <w:t xml:space="preserve"> 6-4=2</w:t>
      </w:r>
      <w:r w:rsidRPr="00A07E54">
        <w:rPr>
          <w:sz w:val="26"/>
          <w:szCs w:val="26"/>
        </w:rPr>
        <w:t xml:space="preserve">)). На сколько частей разделим отрезок? На две.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–Первый чему равен?  Четырем см.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– Второй чему равен? Двум см.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Сравним отрезки с помощью линеечек.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– Как помочь девочке?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– Нужно поделить конфеты поровну.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– Посмотрим, на какие слагаемые можно разложить число 6…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(дети пишут  в тетрадях, один ребенок на каждый вариант у доски):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6 = 2+4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6 = 5+1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6 = 3+3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– Какой вариант подойдет для решения нашей задачи? Почему? (слагаемые одинаковые, равные между собой). 3конфеты=3конфеты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Покажите в виде схемы.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– Так что же посоветуем двум девочкам в данный момент? (Маше нужно поделиться одной конфетой с подругой, и тогда у каждой будет по три конфеты).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Спасибо, ребята, за помощь!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Г) Вот и добрался Незнайка к дому Знайки. Но не зря </w:t>
      </w:r>
      <w:proofErr w:type="spellStart"/>
      <w:r w:rsidRPr="00A07E54">
        <w:rPr>
          <w:sz w:val="26"/>
          <w:szCs w:val="26"/>
        </w:rPr>
        <w:t>Знайку</w:t>
      </w:r>
      <w:proofErr w:type="spellEnd"/>
      <w:r w:rsidRPr="00A07E54">
        <w:rPr>
          <w:sz w:val="26"/>
          <w:szCs w:val="26"/>
        </w:rPr>
        <w:t xml:space="preserve"> так назвали, дом у него с кодовым замком. Попробуем отгадать.  Внимание на экран</w:t>
      </w:r>
      <w:proofErr w:type="gramStart"/>
      <w:r w:rsidRPr="00A07E54">
        <w:rPr>
          <w:sz w:val="26"/>
          <w:szCs w:val="26"/>
        </w:rPr>
        <w:t>.</w:t>
      </w:r>
      <w:proofErr w:type="gramEnd"/>
      <w:r w:rsidRPr="00A07E54">
        <w:rPr>
          <w:sz w:val="26"/>
          <w:szCs w:val="26"/>
        </w:rPr>
        <w:t xml:space="preserve"> (</w:t>
      </w:r>
      <w:proofErr w:type="gramStart"/>
      <w:r w:rsidRPr="00A07E54">
        <w:rPr>
          <w:sz w:val="26"/>
          <w:szCs w:val="26"/>
        </w:rPr>
        <w:t>с</w:t>
      </w:r>
      <w:proofErr w:type="gramEnd"/>
      <w:r w:rsidRPr="00A07E54">
        <w:rPr>
          <w:sz w:val="26"/>
          <w:szCs w:val="26"/>
        </w:rPr>
        <w:t>м. ПРИЛОЖЕНИЕ</w:t>
      </w:r>
      <w:r>
        <w:rPr>
          <w:sz w:val="26"/>
          <w:szCs w:val="26"/>
        </w:rPr>
        <w:t xml:space="preserve"> 6</w:t>
      </w:r>
      <w:r w:rsidRPr="00A07E54">
        <w:rPr>
          <w:sz w:val="26"/>
          <w:szCs w:val="26"/>
        </w:rPr>
        <w:t xml:space="preserve">). Сравнение числовых выражений.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Ребенок выходит и нажимает на тот знак, который считает верным. Если знак угадан, высвечивается зеленый огонек на кодовом замке, если нет – красный и меняется слайд.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Всего огоньков </w:t>
      </w:r>
      <w:r>
        <w:rPr>
          <w:sz w:val="26"/>
          <w:szCs w:val="26"/>
        </w:rPr>
        <w:t>6</w:t>
      </w:r>
      <w:r w:rsidRPr="00A07E54">
        <w:rPr>
          <w:sz w:val="26"/>
          <w:szCs w:val="26"/>
        </w:rPr>
        <w:t xml:space="preserve">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Здравствуй, Знайка. Поздравляем тебя с Днем Рождения! Открывает Знайка коробку, а там огромный букет цветов.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Знайка, а помогали мне ребята с 1-в, давай </w:t>
      </w:r>
      <w:proofErr w:type="gramStart"/>
      <w:r w:rsidRPr="00A07E54">
        <w:rPr>
          <w:sz w:val="26"/>
          <w:szCs w:val="26"/>
        </w:rPr>
        <w:t>их</w:t>
      </w:r>
      <w:proofErr w:type="gramEnd"/>
      <w:r w:rsidRPr="00A07E54">
        <w:rPr>
          <w:sz w:val="26"/>
          <w:szCs w:val="26"/>
        </w:rPr>
        <w:t xml:space="preserve"> отблагодарим (учитель дарит детям по цветку).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Итог урока.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 xml:space="preserve">Рефлексия: 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– Больше всего мне понравилось на уроке ….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– Мне было трудно ….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– Мне было интересно выполнять задание ….</w:t>
      </w:r>
    </w:p>
    <w:p w:rsidR="00EA030A" w:rsidRPr="00A07E54" w:rsidRDefault="00EA030A" w:rsidP="00EA030A">
      <w:pPr>
        <w:widowControl w:val="0"/>
        <w:spacing w:line="240" w:lineRule="auto"/>
        <w:rPr>
          <w:sz w:val="26"/>
          <w:szCs w:val="26"/>
        </w:rPr>
      </w:pPr>
      <w:r w:rsidRPr="00A07E54">
        <w:rPr>
          <w:sz w:val="26"/>
          <w:szCs w:val="26"/>
        </w:rPr>
        <w:t>– Мне бы хотелось ….</w:t>
      </w:r>
    </w:p>
    <w:p w:rsidR="00EA030A" w:rsidRDefault="00EA030A" w:rsidP="00EA030A">
      <w:pPr>
        <w:widowControl w:val="0"/>
        <w:rPr>
          <w:sz w:val="26"/>
          <w:szCs w:val="26"/>
        </w:rPr>
      </w:pPr>
      <w:r>
        <w:lastRenderedPageBreak/>
        <w:t xml:space="preserve">Результат: </w:t>
      </w:r>
      <w:r>
        <w:rPr>
          <w:sz w:val="26"/>
          <w:szCs w:val="26"/>
        </w:rPr>
        <w:t xml:space="preserve">Дети на занятии были активны, выполняли задания и упражнения. Участвовали в совместной деятельности. Проявляли интерес к занятию, к каждому упражнению в отдельности. Отказа от деятельности не было. Кто затруднялся – помогали одноклассники. Цели достигнуты. </w:t>
      </w:r>
    </w:p>
    <w:p w:rsidR="00EC5A2C" w:rsidRPr="00EA030A" w:rsidRDefault="00EC5A2C" w:rsidP="00EA030A"/>
    <w:sectPr w:rsidR="00EC5A2C" w:rsidRPr="00EA030A" w:rsidSect="00794D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093F"/>
    <w:rsid w:val="000F40BF"/>
    <w:rsid w:val="00103BA0"/>
    <w:rsid w:val="0012093F"/>
    <w:rsid w:val="001A0294"/>
    <w:rsid w:val="00212B91"/>
    <w:rsid w:val="00214F62"/>
    <w:rsid w:val="002326B4"/>
    <w:rsid w:val="002811A2"/>
    <w:rsid w:val="002D3839"/>
    <w:rsid w:val="00361B4C"/>
    <w:rsid w:val="00404ECB"/>
    <w:rsid w:val="004C51B4"/>
    <w:rsid w:val="005415DC"/>
    <w:rsid w:val="005A160B"/>
    <w:rsid w:val="00617D4B"/>
    <w:rsid w:val="00621A16"/>
    <w:rsid w:val="00643BDF"/>
    <w:rsid w:val="00663271"/>
    <w:rsid w:val="00787BA7"/>
    <w:rsid w:val="00794DD7"/>
    <w:rsid w:val="007C6DF6"/>
    <w:rsid w:val="007D4C42"/>
    <w:rsid w:val="008529EC"/>
    <w:rsid w:val="00964270"/>
    <w:rsid w:val="00A07E54"/>
    <w:rsid w:val="00A128CB"/>
    <w:rsid w:val="00A33CFE"/>
    <w:rsid w:val="00AB7347"/>
    <w:rsid w:val="00AE4845"/>
    <w:rsid w:val="00AF2573"/>
    <w:rsid w:val="00B21FB1"/>
    <w:rsid w:val="00B5386D"/>
    <w:rsid w:val="00C17483"/>
    <w:rsid w:val="00C22B6C"/>
    <w:rsid w:val="00C73C68"/>
    <w:rsid w:val="00C83C08"/>
    <w:rsid w:val="00CF2596"/>
    <w:rsid w:val="00D325ED"/>
    <w:rsid w:val="00DC32DB"/>
    <w:rsid w:val="00E00F3E"/>
    <w:rsid w:val="00E1293C"/>
    <w:rsid w:val="00E17346"/>
    <w:rsid w:val="00E65630"/>
    <w:rsid w:val="00E71F1C"/>
    <w:rsid w:val="00E77D27"/>
    <w:rsid w:val="00EA030A"/>
    <w:rsid w:val="00EC5A2C"/>
    <w:rsid w:val="00F022E6"/>
    <w:rsid w:val="00F3472B"/>
    <w:rsid w:val="00F54FD5"/>
    <w:rsid w:val="00FB5444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B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2015-03-19T13:20:00Z</dcterms:created>
  <dcterms:modified xsi:type="dcterms:W3CDTF">2015-03-19T13:20:00Z</dcterms:modified>
</cp:coreProperties>
</file>